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E0AFC" w14:textId="77777777" w:rsidR="002A5883" w:rsidRDefault="002A5883">
      <w:pPr>
        <w:rPr>
          <w:lang w:val="en-US"/>
        </w:rPr>
      </w:pPr>
      <w:r>
        <w:rPr>
          <w:b/>
          <w:bCs/>
          <w:noProof/>
        </w:rPr>
        <w:drawing>
          <wp:inline distT="0" distB="0" distL="0" distR="0" wp14:anchorId="08BF6D30" wp14:editId="32CC894E">
            <wp:extent cx="1624405" cy="9144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069" cy="9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300B1" w14:textId="77777777" w:rsidR="002A5883" w:rsidRDefault="002A5883">
      <w:pPr>
        <w:rPr>
          <w:lang w:val="en-US"/>
        </w:rPr>
      </w:pPr>
    </w:p>
    <w:p w14:paraId="65940A77" w14:textId="49A3F80A" w:rsidR="0035763A" w:rsidRPr="000E29D3" w:rsidRDefault="0035763A">
      <w:r w:rsidRPr="000E29D3">
        <w:t>Nous recrutons actuellement</w:t>
      </w:r>
      <w:r w:rsidR="007E405E" w:rsidRPr="000E29D3">
        <w:t>:</w:t>
      </w:r>
    </w:p>
    <w:p w14:paraId="3CD67C39" w14:textId="119C5A8E" w:rsidR="00BD4B93" w:rsidRPr="000E29D3" w:rsidRDefault="00BD4B93">
      <w:pPr>
        <w:rPr>
          <w:b/>
          <w:bCs/>
        </w:rPr>
      </w:pPr>
    </w:p>
    <w:p w14:paraId="364AA44C" w14:textId="19DB1C6B" w:rsidR="00F74E0A" w:rsidRDefault="00F74E0A">
      <w:pPr>
        <w:rPr>
          <w:b/>
          <w:bCs/>
        </w:rPr>
      </w:pPr>
      <w:r w:rsidRPr="00F74E0A">
        <w:rPr>
          <w:b/>
          <w:bCs/>
        </w:rPr>
        <w:t>Un</w:t>
      </w:r>
      <w:r w:rsidR="00A242BA">
        <w:rPr>
          <w:b/>
          <w:bCs/>
        </w:rPr>
        <w:t>(e)</w:t>
      </w:r>
      <w:r w:rsidRPr="00F74E0A">
        <w:rPr>
          <w:b/>
          <w:bCs/>
        </w:rPr>
        <w:t xml:space="preserve"> avocat</w:t>
      </w:r>
      <w:r w:rsidR="00A242BA">
        <w:rPr>
          <w:b/>
          <w:bCs/>
        </w:rPr>
        <w:t>(e)</w:t>
      </w:r>
      <w:r w:rsidRPr="00F74E0A">
        <w:rPr>
          <w:b/>
          <w:bCs/>
        </w:rPr>
        <w:t xml:space="preserve"> à la </w:t>
      </w:r>
      <w:r>
        <w:rPr>
          <w:b/>
          <w:bCs/>
        </w:rPr>
        <w:t>Cour</w:t>
      </w:r>
    </w:p>
    <w:p w14:paraId="29587AB0" w14:textId="39B7100B" w:rsidR="00F74E0A" w:rsidRPr="001A4270" w:rsidRDefault="00F74E0A">
      <w:pPr>
        <w:rPr>
          <w:b/>
          <w:bCs/>
        </w:rPr>
      </w:pPr>
      <w:r w:rsidRPr="001A4270">
        <w:rPr>
          <w:b/>
          <w:bCs/>
        </w:rPr>
        <w:t>Un</w:t>
      </w:r>
      <w:r w:rsidR="00A242BA" w:rsidRPr="001A4270">
        <w:rPr>
          <w:b/>
          <w:bCs/>
        </w:rPr>
        <w:t>(e)</w:t>
      </w:r>
      <w:r w:rsidRPr="001A4270">
        <w:rPr>
          <w:b/>
          <w:bCs/>
        </w:rPr>
        <w:t xml:space="preserve"> avocat</w:t>
      </w:r>
      <w:r w:rsidR="00A242BA" w:rsidRPr="001A4270">
        <w:rPr>
          <w:b/>
          <w:bCs/>
        </w:rPr>
        <w:t>(e)</w:t>
      </w:r>
    </w:p>
    <w:p w14:paraId="0F0DB304" w14:textId="011E919B" w:rsidR="00CF26FB" w:rsidRPr="007E405E" w:rsidRDefault="001A4270">
      <w:r w:rsidRPr="007E405E">
        <w:t>Pour rejoindre notre équipe dans les domaines suivants :</w:t>
      </w:r>
    </w:p>
    <w:p w14:paraId="0CC4A700" w14:textId="4F4232FC" w:rsidR="001A4270" w:rsidRPr="007E405E" w:rsidRDefault="002A5883">
      <w:r w:rsidRPr="007E405E">
        <w:t>Contentieux commercial, des actionnaires et financiers, combat de la fraude, droit de la faillite et droit pénal des affaires</w:t>
      </w:r>
    </w:p>
    <w:p w14:paraId="2E19A8BC" w14:textId="5510AFC1" w:rsidR="002A5883" w:rsidRPr="002A5883" w:rsidRDefault="002A5883">
      <w:r w:rsidRPr="002A5883">
        <w:t>De l’expérience en matière d</w:t>
      </w:r>
      <w:r>
        <w:t>e faillites ou le contentieux financier est un avantage, tout comme la maîtrise de l’allemand.</w:t>
      </w:r>
    </w:p>
    <w:p w14:paraId="636848CD" w14:textId="2EDDEA67" w:rsidR="000F27F7" w:rsidRPr="002A5883" w:rsidRDefault="002A5883">
      <w:r w:rsidRPr="002A5883">
        <w:t>Si vous êtes i</w:t>
      </w:r>
      <w:r>
        <w:t xml:space="preserve">ntéressé, veuillez envoyer votre CV et lettre de motivation à </w:t>
      </w:r>
      <w:r w:rsidR="007E405E">
        <w:t>careers</w:t>
      </w:r>
      <w:r>
        <w:t>@</w:t>
      </w:r>
      <w:bookmarkStart w:id="0" w:name="_GoBack"/>
      <w:r>
        <w:t>e2m</w:t>
      </w:r>
      <w:bookmarkEnd w:id="0"/>
      <w:r>
        <w:t>.lu</w:t>
      </w:r>
    </w:p>
    <w:p w14:paraId="3A235A00" w14:textId="77777777" w:rsidR="000F27F7" w:rsidRPr="000E29D3" w:rsidRDefault="000F27F7"/>
    <w:sectPr w:rsidR="000F27F7" w:rsidRPr="000E2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FB"/>
    <w:rsid w:val="000E29D3"/>
    <w:rsid w:val="000F1606"/>
    <w:rsid w:val="000F27F7"/>
    <w:rsid w:val="00125AB5"/>
    <w:rsid w:val="001A4270"/>
    <w:rsid w:val="002A5883"/>
    <w:rsid w:val="0035763A"/>
    <w:rsid w:val="006E02E7"/>
    <w:rsid w:val="007B1FC9"/>
    <w:rsid w:val="007E405E"/>
    <w:rsid w:val="009B7CB6"/>
    <w:rsid w:val="00A242BA"/>
    <w:rsid w:val="00BD4B93"/>
    <w:rsid w:val="00CF26FB"/>
    <w:rsid w:val="00F23F66"/>
    <w:rsid w:val="00F71CF3"/>
    <w:rsid w:val="00F7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A0091"/>
  <w15:chartTrackingRefBased/>
  <w15:docId w15:val="{7B242EDA-225A-41A5-8287-F639AC38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F27F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F27F7"/>
    <w:rPr>
      <w:color w:val="605E5C"/>
      <w:shd w:val="clear" w:color="auto" w:fill="E1DFDD"/>
    </w:rPr>
  </w:style>
  <w:style w:type="paragraph" w:customStyle="1" w:styleId="wysiwgintro">
    <w:name w:val="wysiwg__intro"/>
    <w:basedOn w:val="Normal"/>
    <w:rsid w:val="000F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0F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5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401</Characters>
  <Application>Microsoft Office Word</Application>
  <DocSecurity>4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Mailliet</dc:creator>
  <cp:keywords/>
  <dc:description/>
  <cp:lastModifiedBy>Pierre LICHT</cp:lastModifiedBy>
  <cp:revision>2</cp:revision>
  <dcterms:created xsi:type="dcterms:W3CDTF">2024-05-02T12:42:00Z</dcterms:created>
  <dcterms:modified xsi:type="dcterms:W3CDTF">2024-05-02T12:42:00Z</dcterms:modified>
</cp:coreProperties>
</file>